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43001-450/2019</w:t>
            </w:r>
            <w:r w:rsidR="0047091D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DC5EFA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D-26/20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C162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A4607">
              <w:rPr>
                <w:rFonts w:ascii="Arial" w:hAnsi="Arial" w:cs="Arial"/>
                <w:color w:val="0000FF"/>
                <w:sz w:val="16"/>
                <w:szCs w:val="16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A460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2431-20-000224/0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A4607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Rekonstrukcija regionalne ceste R1-207/1057 od km 6,630 do km 6,866 in R1-207/1058 od km 0,00 do km 0,500 v naselju Črni Vrh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47091D">
        <w:rPr>
          <w:rFonts w:ascii="Tahoma" w:hAnsi="Tahoma" w:cs="Tahoma"/>
          <w:b/>
          <w:color w:val="333333"/>
          <w:sz w:val="22"/>
          <w:szCs w:val="22"/>
        </w:rPr>
        <w:t>JN002386/2020-W01 - D-026/20; PZI Rekonstrukcija regionalne ceste R1-207/1057 od km 6,630 do km 6,866 in R1-207/1058 od km 0,00 do km 0,500 v naselju Črni Vrh, datum objave: 15.04.2020</w:t>
      </w:r>
    </w:p>
    <w:p w:rsidR="0047091D" w:rsidRPr="0047091D" w:rsidRDefault="00B62CAE" w:rsidP="0047091D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08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.05.2020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0</w:t>
      </w:r>
      <w:r w:rsidR="00D015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9</w:t>
      </w:r>
      <w:r w:rsidR="0047091D" w:rsidRPr="0047091D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 w:rsidR="00D01502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17</w:t>
      </w: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47091D" w:rsidRPr="0047091D" w:rsidRDefault="0047091D" w:rsidP="0047091D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B62CAE" w:rsidRPr="00D01502" w:rsidRDefault="00D01502" w:rsidP="00D01502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D01502">
        <w:rPr>
          <w:rFonts w:ascii="Tahoma" w:hAnsi="Tahoma" w:cs="Tahoma"/>
          <w:color w:val="333333"/>
          <w:sz w:val="22"/>
          <w:szCs w:val="22"/>
        </w:rPr>
        <w:t>Spoštovani,</w:t>
      </w:r>
      <w:r w:rsidRPr="00D01502">
        <w:rPr>
          <w:rFonts w:ascii="Tahoma" w:hAnsi="Tahoma" w:cs="Tahoma"/>
          <w:color w:val="333333"/>
          <w:sz w:val="22"/>
          <w:szCs w:val="22"/>
        </w:rPr>
        <w:br/>
      </w:r>
      <w:r w:rsidRPr="00D01502">
        <w:rPr>
          <w:rFonts w:ascii="Tahoma" w:hAnsi="Tahoma" w:cs="Tahoma"/>
          <w:color w:val="333333"/>
          <w:sz w:val="22"/>
          <w:szCs w:val="22"/>
        </w:rPr>
        <w:br/>
        <w:t>glede na nizek PLDP nas zanima ali je potrebno v ponudbi zajeti tudi štetje prometa ter izdelavo prometne analize priključkov in križišč?</w:t>
      </w:r>
      <w:r w:rsidRPr="00D01502">
        <w:rPr>
          <w:rFonts w:ascii="Tahoma" w:hAnsi="Tahoma" w:cs="Tahoma"/>
          <w:color w:val="333333"/>
          <w:sz w:val="22"/>
          <w:szCs w:val="22"/>
        </w:rPr>
        <w:br/>
      </w:r>
      <w:r w:rsidRPr="00D01502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B62CAE" w:rsidRDefault="00B62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B62CAE" w:rsidRDefault="00B62CAE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E2B82" w:rsidRPr="007B1EE4" w:rsidRDefault="00CE2B82" w:rsidP="00CE2B82">
      <w:pPr>
        <w:rPr>
          <w:rFonts w:ascii="Tahoma" w:hAnsi="Tahoma" w:cs="Tahoma"/>
          <w:color w:val="333333"/>
          <w:sz w:val="22"/>
          <w:szCs w:val="22"/>
        </w:rPr>
      </w:pPr>
      <w:r w:rsidRPr="007B1EE4">
        <w:rPr>
          <w:rFonts w:ascii="Tahoma" w:hAnsi="Tahoma" w:cs="Tahoma"/>
          <w:color w:val="333333"/>
          <w:sz w:val="22"/>
          <w:szCs w:val="22"/>
        </w:rPr>
        <w:t>Izredno štetje prometa ni predvideno, pri izdelavi projektne dokumentacije se upošteva zadnje podatke o PLDP in strukturi prometa</w:t>
      </w:r>
    </w:p>
    <w:p w:rsidR="00CE2B82" w:rsidRPr="007B1EE4" w:rsidRDefault="00CE2B82" w:rsidP="00CE2B82">
      <w:pPr>
        <w:rPr>
          <w:rFonts w:ascii="Tahoma" w:hAnsi="Tahoma" w:cs="Tahoma"/>
          <w:color w:val="333333"/>
          <w:sz w:val="22"/>
          <w:szCs w:val="22"/>
        </w:rPr>
      </w:pPr>
      <w:r w:rsidRPr="007B1EE4">
        <w:rPr>
          <w:rFonts w:ascii="Tahoma" w:hAnsi="Tahoma" w:cs="Tahoma"/>
          <w:color w:val="333333"/>
          <w:sz w:val="22"/>
          <w:szCs w:val="22"/>
        </w:rPr>
        <w:t xml:space="preserve">Izdelava prometne študije ni predvidena, projektant je dolžan izdelati ustrezno  prometno ureditev obravnavanega območja, skladno z veljavno zakonodajo. </w:t>
      </w:r>
    </w:p>
    <w:p w:rsidR="00CE2B82" w:rsidRPr="002912DC" w:rsidRDefault="00CE2B82" w:rsidP="00CE2B82">
      <w:pPr>
        <w:rPr>
          <w:rFonts w:ascii="Tahoma" w:hAnsi="Tahoma" w:cs="Tahoma"/>
          <w:color w:val="333333"/>
          <w:sz w:val="22"/>
          <w:szCs w:val="22"/>
        </w:rPr>
      </w:pPr>
    </w:p>
    <w:p w:rsidR="00E813F4" w:rsidRPr="00A9293C" w:rsidRDefault="00E813F4" w:rsidP="00867460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07" w:rsidRDefault="006A4607">
      <w:r>
        <w:separator/>
      </w:r>
    </w:p>
  </w:endnote>
  <w:endnote w:type="continuationSeparator" w:id="0">
    <w:p w:rsidR="006A4607" w:rsidRDefault="006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150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A4607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4607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07" w:rsidRDefault="006A4607">
      <w:r>
        <w:separator/>
      </w:r>
    </w:p>
  </w:footnote>
  <w:footnote w:type="continuationSeparator" w:id="0">
    <w:p w:rsidR="006A4607" w:rsidRDefault="006A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07" w:rsidRDefault="006A46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A460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07"/>
    <w:rsid w:val="000646A9"/>
    <w:rsid w:val="001836BB"/>
    <w:rsid w:val="00216549"/>
    <w:rsid w:val="002507C2"/>
    <w:rsid w:val="00290551"/>
    <w:rsid w:val="003133A6"/>
    <w:rsid w:val="003560E2"/>
    <w:rsid w:val="003579C0"/>
    <w:rsid w:val="003C1624"/>
    <w:rsid w:val="00424A5A"/>
    <w:rsid w:val="0044323F"/>
    <w:rsid w:val="0047091D"/>
    <w:rsid w:val="004B34B5"/>
    <w:rsid w:val="00556816"/>
    <w:rsid w:val="00634B0D"/>
    <w:rsid w:val="00637BE6"/>
    <w:rsid w:val="006A4607"/>
    <w:rsid w:val="00867460"/>
    <w:rsid w:val="0097230A"/>
    <w:rsid w:val="009B1FD9"/>
    <w:rsid w:val="00A05C73"/>
    <w:rsid w:val="00A17575"/>
    <w:rsid w:val="00A407D1"/>
    <w:rsid w:val="00AD3747"/>
    <w:rsid w:val="00B62CAE"/>
    <w:rsid w:val="00CE2B82"/>
    <w:rsid w:val="00D01502"/>
    <w:rsid w:val="00DB7CDA"/>
    <w:rsid w:val="00DC5EF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2529AA-DA7C-4FF6-B91E-1656BE04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47091D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091D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1023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0316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40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2020-05-08T07:21:00Z</cp:lastPrinted>
  <dcterms:created xsi:type="dcterms:W3CDTF">2020-05-08T07:21:00Z</dcterms:created>
  <dcterms:modified xsi:type="dcterms:W3CDTF">2020-05-11T09:51:00Z</dcterms:modified>
</cp:coreProperties>
</file>